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A58D" w14:textId="77777777" w:rsidR="008A020E" w:rsidRPr="008A020E" w:rsidRDefault="008A020E" w:rsidP="008A020E">
      <w:pPr>
        <w:rPr>
          <w:b/>
          <w:bCs/>
          <w:lang w:val="es-VE"/>
        </w:rPr>
      </w:pPr>
      <w:proofErr w:type="gramStart"/>
      <w:r w:rsidRPr="008A020E">
        <w:rPr>
          <w:b/>
          <w:bCs/>
          <w:lang w:val="es-VE"/>
        </w:rPr>
        <w:t>Qué es el modelo CAPM – Finanzas corporativas - Explicado para principiantes!</w:t>
      </w:r>
      <w:proofErr w:type="gramEnd"/>
    </w:p>
    <w:p w14:paraId="0B7692D4" w14:textId="76286016" w:rsidR="00A56D94" w:rsidRDefault="008A020E">
      <w:hyperlink r:id="rId4" w:history="1">
        <w:r w:rsidRPr="00FA3490">
          <w:rPr>
            <w:rStyle w:val="Hipervnculo"/>
          </w:rPr>
          <w:t>https://youtu.be/176It5g4hTo?si=wEce1pEysFM53iPb</w:t>
        </w:r>
      </w:hyperlink>
    </w:p>
    <w:p w14:paraId="1AD60D95" w14:textId="77777777" w:rsidR="008A020E" w:rsidRDefault="008A020E"/>
    <w:p w14:paraId="0CDEAE51" w14:textId="77777777" w:rsidR="008A020E" w:rsidRDefault="008A020E"/>
    <w:sectPr w:rsidR="008A02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0E"/>
    <w:rsid w:val="00492125"/>
    <w:rsid w:val="006819EF"/>
    <w:rsid w:val="008A020E"/>
    <w:rsid w:val="00900A7C"/>
    <w:rsid w:val="00A56D94"/>
    <w:rsid w:val="00CA25EA"/>
    <w:rsid w:val="00F3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1F03"/>
  <w15:chartTrackingRefBased/>
  <w15:docId w15:val="{C249B6CA-09C8-44BE-8B1F-97739F88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0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0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02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0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02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0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0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0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0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02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02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02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020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020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02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02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02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02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0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0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0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0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0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02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02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A020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02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020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020E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A020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A0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176It5g4hTo?si=wEce1pEysFM53iPb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2025-11-18T17:12:00Z</dcterms:created>
  <dcterms:modified xsi:type="dcterms:W3CDTF">2025-11-18T17:32:00Z</dcterms:modified>
</cp:coreProperties>
</file>