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F725A" w14:textId="7AFED950" w:rsidR="00ED123F" w:rsidRDefault="00ED123F" w:rsidP="00ED123F">
      <w:pPr>
        <w:spacing w:after="0" w:line="240" w:lineRule="auto"/>
        <w:rPr>
          <w:rFonts w:ascii="Verdana" w:eastAsia="MS Mincho" w:hAnsi="Verdana" w:cstheme="minorHAnsi"/>
          <w:b/>
          <w:sz w:val="20"/>
          <w:szCs w:val="20"/>
          <w:u w:val="single"/>
        </w:rPr>
      </w:pPr>
      <w:r w:rsidRPr="00B17CAC">
        <w:rPr>
          <w:rFonts w:ascii="Verdana" w:eastAsia="MS Mincho" w:hAnsi="Verdana" w:cstheme="minorHAnsi"/>
          <w:b/>
          <w:sz w:val="20"/>
          <w:szCs w:val="20"/>
          <w:u w:val="single"/>
        </w:rPr>
        <w:t>NYSACTE Related Projects:</w:t>
      </w:r>
    </w:p>
    <w:p w14:paraId="1DE3B9EA" w14:textId="4460168E" w:rsidR="00ED123F" w:rsidRDefault="00ED123F" w:rsidP="00ED123F">
      <w:pPr>
        <w:spacing w:after="0" w:line="240" w:lineRule="auto"/>
        <w:rPr>
          <w:rFonts w:ascii="Verdana" w:eastAsia="MS Mincho" w:hAnsi="Verdana" w:cstheme="minorHAnsi"/>
          <w:b/>
          <w:sz w:val="20"/>
          <w:szCs w:val="20"/>
          <w:u w:val="single"/>
        </w:rPr>
      </w:pPr>
    </w:p>
    <w:p w14:paraId="354E298B" w14:textId="77777777" w:rsidR="00ED123F" w:rsidRPr="00B17CAC" w:rsidRDefault="00ED123F" w:rsidP="00ED123F">
      <w:pPr>
        <w:spacing w:after="0" w:line="240" w:lineRule="auto"/>
        <w:rPr>
          <w:rFonts w:ascii="Verdana" w:eastAsia="MS Mincho" w:hAnsi="Verdana" w:cstheme="minorHAnsi"/>
          <w:b/>
          <w:sz w:val="20"/>
          <w:szCs w:val="20"/>
          <w:u w:val="single"/>
        </w:rPr>
      </w:pPr>
    </w:p>
    <w:p w14:paraId="4F00AE75" w14:textId="77777777" w:rsidR="00ED123F" w:rsidRDefault="00ED123F" w:rsidP="00ED123F">
      <w:pPr>
        <w:numPr>
          <w:ilvl w:val="0"/>
          <w:numId w:val="1"/>
        </w:numPr>
        <w:spacing w:after="0" w:line="240" w:lineRule="auto"/>
        <w:contextualSpacing/>
        <w:rPr>
          <w:rFonts w:ascii="Verdana" w:eastAsia="MS Mincho" w:hAnsi="Verdana" w:cstheme="minorHAnsi"/>
          <w:sz w:val="20"/>
          <w:szCs w:val="20"/>
        </w:rPr>
      </w:pPr>
      <w:r w:rsidRPr="00B17CAC">
        <w:rPr>
          <w:rFonts w:ascii="Verdana" w:eastAsia="MS Mincho" w:hAnsi="Verdana" w:cstheme="minorHAnsi"/>
          <w:sz w:val="20"/>
          <w:szCs w:val="20"/>
        </w:rPr>
        <w:t xml:space="preserve">Monthly e-blasts </w:t>
      </w:r>
      <w:r>
        <w:rPr>
          <w:rFonts w:ascii="Verdana" w:eastAsia="MS Mincho" w:hAnsi="Verdana" w:cstheme="minorHAnsi"/>
          <w:sz w:val="20"/>
          <w:szCs w:val="20"/>
        </w:rPr>
        <w:t xml:space="preserve">to membership </w:t>
      </w:r>
      <w:r w:rsidRPr="00B17CAC">
        <w:rPr>
          <w:rFonts w:ascii="Verdana" w:eastAsia="MS Mincho" w:hAnsi="Verdana" w:cstheme="minorHAnsi"/>
          <w:sz w:val="20"/>
          <w:szCs w:val="20"/>
        </w:rPr>
        <w:t>pertaining to CTE either in NYS</w:t>
      </w:r>
    </w:p>
    <w:p w14:paraId="6722AB54" w14:textId="172DB18A" w:rsidR="00ED123F" w:rsidRDefault="00ED123F" w:rsidP="00ED123F">
      <w:pPr>
        <w:spacing w:after="0" w:line="240" w:lineRule="auto"/>
        <w:ind w:left="720"/>
        <w:contextualSpacing/>
        <w:rPr>
          <w:rFonts w:ascii="Verdana" w:eastAsia="MS Mincho" w:hAnsi="Verdana" w:cstheme="minorHAnsi"/>
          <w:sz w:val="20"/>
          <w:szCs w:val="20"/>
        </w:rPr>
      </w:pPr>
      <w:r>
        <w:rPr>
          <w:rFonts w:ascii="Verdana" w:eastAsia="MS Mincho" w:hAnsi="Verdana" w:cstheme="minorHAnsi"/>
          <w:sz w:val="20"/>
          <w:szCs w:val="20"/>
        </w:rPr>
        <w:t>.</w:t>
      </w:r>
    </w:p>
    <w:p w14:paraId="6F4E373A" w14:textId="1D95E43E" w:rsidR="00ED123F" w:rsidRDefault="00ED123F" w:rsidP="00ED123F">
      <w:pPr>
        <w:numPr>
          <w:ilvl w:val="0"/>
          <w:numId w:val="1"/>
        </w:numPr>
        <w:spacing w:after="0" w:line="240" w:lineRule="auto"/>
        <w:contextualSpacing/>
        <w:rPr>
          <w:rFonts w:ascii="Verdana" w:eastAsia="MS Mincho" w:hAnsi="Verdana" w:cstheme="minorHAnsi"/>
          <w:sz w:val="20"/>
          <w:szCs w:val="20"/>
        </w:rPr>
      </w:pPr>
      <w:r>
        <w:rPr>
          <w:rFonts w:ascii="Verdana" w:eastAsia="MS Mincho" w:hAnsi="Verdana" w:cstheme="minorHAnsi"/>
          <w:sz w:val="20"/>
          <w:szCs w:val="20"/>
        </w:rPr>
        <w:t xml:space="preserve">Advocacy 1- Step two: Work with Lisa </w:t>
      </w:r>
      <w:proofErr w:type="spellStart"/>
      <w:r>
        <w:rPr>
          <w:rFonts w:ascii="Verdana" w:eastAsia="MS Mincho" w:hAnsi="Verdana" w:cstheme="minorHAnsi"/>
          <w:sz w:val="20"/>
          <w:szCs w:val="20"/>
        </w:rPr>
        <w:t>Mongello</w:t>
      </w:r>
      <w:proofErr w:type="spellEnd"/>
      <w:r>
        <w:rPr>
          <w:rFonts w:ascii="Verdana" w:eastAsia="MS Mincho" w:hAnsi="Verdana" w:cstheme="minorHAnsi"/>
          <w:sz w:val="20"/>
          <w:szCs w:val="20"/>
        </w:rPr>
        <w:t xml:space="preserve"> our advocacy board member and select fellows from last year to create/lead an advocacy committee.</w:t>
      </w:r>
    </w:p>
    <w:p w14:paraId="1A61F152" w14:textId="77777777" w:rsidR="00ED123F" w:rsidRDefault="00ED123F" w:rsidP="00ED123F">
      <w:pPr>
        <w:spacing w:after="0" w:line="240" w:lineRule="auto"/>
        <w:ind w:left="720"/>
        <w:contextualSpacing/>
        <w:rPr>
          <w:rFonts w:ascii="Verdana" w:eastAsia="MS Mincho" w:hAnsi="Verdana" w:cstheme="minorHAnsi"/>
          <w:sz w:val="20"/>
          <w:szCs w:val="20"/>
        </w:rPr>
      </w:pPr>
    </w:p>
    <w:p w14:paraId="3EC14A5B" w14:textId="1A149CAC" w:rsidR="00ED123F" w:rsidRPr="00771E68" w:rsidRDefault="00ED123F" w:rsidP="00771E68">
      <w:pPr>
        <w:numPr>
          <w:ilvl w:val="0"/>
          <w:numId w:val="1"/>
        </w:numPr>
        <w:spacing w:after="0" w:line="240" w:lineRule="auto"/>
        <w:contextualSpacing/>
        <w:rPr>
          <w:rFonts w:ascii="Verdana" w:eastAsia="MS Mincho" w:hAnsi="Verdana" w:cstheme="minorHAnsi"/>
          <w:sz w:val="20"/>
          <w:szCs w:val="20"/>
        </w:rPr>
      </w:pPr>
      <w:r>
        <w:rPr>
          <w:rFonts w:ascii="Verdana" w:eastAsia="MS Mincho" w:hAnsi="Verdana" w:cstheme="minorHAnsi"/>
          <w:sz w:val="20"/>
          <w:szCs w:val="20"/>
        </w:rPr>
        <w:t xml:space="preserve">Advocacy 2 – Create a survey for division presidents asking them what they need or would expect from the advocacy committee. </w:t>
      </w:r>
    </w:p>
    <w:p w14:paraId="4906D582" w14:textId="3A73A59D" w:rsidR="00ED123F" w:rsidRPr="00B17CAC" w:rsidRDefault="00ED123F" w:rsidP="00ED123F">
      <w:pPr>
        <w:spacing w:after="0" w:line="240" w:lineRule="auto"/>
        <w:ind w:left="720"/>
        <w:contextualSpacing/>
        <w:rPr>
          <w:rFonts w:ascii="Verdana" w:eastAsia="MS Mincho" w:hAnsi="Verdana" w:cstheme="minorHAnsi"/>
          <w:sz w:val="20"/>
          <w:szCs w:val="20"/>
        </w:rPr>
      </w:pPr>
      <w:r>
        <w:rPr>
          <w:rFonts w:ascii="Verdana" w:eastAsia="MS Mincho" w:hAnsi="Verdana" w:cstheme="minorHAnsi"/>
          <w:sz w:val="20"/>
          <w:szCs w:val="20"/>
        </w:rPr>
        <w:t xml:space="preserve"> </w:t>
      </w:r>
    </w:p>
    <w:p w14:paraId="38139E0B" w14:textId="131CA95D" w:rsidR="00ED123F" w:rsidRDefault="00ED123F" w:rsidP="00ED123F">
      <w:pPr>
        <w:numPr>
          <w:ilvl w:val="0"/>
          <w:numId w:val="1"/>
        </w:numPr>
        <w:spacing w:after="0" w:line="240" w:lineRule="auto"/>
        <w:contextualSpacing/>
        <w:rPr>
          <w:rFonts w:ascii="Verdana" w:eastAsia="MS Mincho" w:hAnsi="Verdana" w:cstheme="minorHAnsi"/>
          <w:sz w:val="20"/>
          <w:szCs w:val="20"/>
        </w:rPr>
      </w:pPr>
      <w:r w:rsidRPr="00B17CAC">
        <w:rPr>
          <w:rFonts w:ascii="Verdana" w:eastAsia="MS Mincho" w:hAnsi="Verdana" w:cstheme="minorHAnsi"/>
          <w:sz w:val="20"/>
          <w:szCs w:val="20"/>
        </w:rPr>
        <w:t xml:space="preserve">Three times during the school year, write a summary of what is new and happening in their professional organization for a newsletter, e-blast, or the NYSACTE web </w:t>
      </w:r>
      <w:proofErr w:type="gramStart"/>
      <w:r w:rsidRPr="00B17CAC">
        <w:rPr>
          <w:rFonts w:ascii="Verdana" w:eastAsia="MS Mincho" w:hAnsi="Verdana" w:cstheme="minorHAnsi"/>
          <w:sz w:val="20"/>
          <w:szCs w:val="20"/>
        </w:rPr>
        <w:t>page.</w:t>
      </w:r>
      <w:r>
        <w:rPr>
          <w:rFonts w:ascii="Verdana" w:eastAsia="MS Mincho" w:hAnsi="Verdana" w:cstheme="minorHAnsi"/>
          <w:sz w:val="20"/>
          <w:szCs w:val="20"/>
        </w:rPr>
        <w:t>.</w:t>
      </w:r>
      <w:proofErr w:type="gramEnd"/>
    </w:p>
    <w:p w14:paraId="4D9A1705" w14:textId="77777777" w:rsidR="00ED123F" w:rsidRDefault="00ED123F" w:rsidP="00ED123F">
      <w:pPr>
        <w:spacing w:after="0" w:line="240" w:lineRule="auto"/>
        <w:ind w:left="720"/>
        <w:contextualSpacing/>
        <w:rPr>
          <w:rFonts w:ascii="Verdana" w:eastAsia="MS Mincho" w:hAnsi="Verdana" w:cstheme="minorHAnsi"/>
          <w:sz w:val="20"/>
          <w:szCs w:val="20"/>
        </w:rPr>
      </w:pPr>
    </w:p>
    <w:p w14:paraId="3B80D735" w14:textId="795D1ECE" w:rsidR="00ED123F" w:rsidRDefault="00ED123F" w:rsidP="00ED123F">
      <w:pPr>
        <w:numPr>
          <w:ilvl w:val="0"/>
          <w:numId w:val="1"/>
        </w:numPr>
        <w:spacing w:after="0" w:line="240" w:lineRule="auto"/>
        <w:contextualSpacing/>
        <w:rPr>
          <w:rFonts w:ascii="Verdana" w:eastAsia="MS Mincho" w:hAnsi="Verdana" w:cstheme="minorHAnsi"/>
          <w:sz w:val="20"/>
          <w:szCs w:val="20"/>
        </w:rPr>
      </w:pPr>
      <w:r>
        <w:rPr>
          <w:rFonts w:ascii="Verdana" w:eastAsia="MS Mincho" w:hAnsi="Verdana" w:cstheme="minorHAnsi"/>
          <w:sz w:val="20"/>
          <w:szCs w:val="20"/>
        </w:rPr>
        <w:t>CTE learn working with ACTE to promote the CTE learn platform for NYSACTE</w:t>
      </w:r>
      <w:r w:rsidR="00771E68">
        <w:rPr>
          <w:rFonts w:ascii="Verdana" w:eastAsia="MS Mincho" w:hAnsi="Verdana" w:cstheme="minorHAnsi"/>
          <w:sz w:val="20"/>
          <w:szCs w:val="20"/>
        </w:rPr>
        <w:t>.</w:t>
      </w:r>
    </w:p>
    <w:p w14:paraId="0473CA96" w14:textId="77777777" w:rsidR="00771E68" w:rsidRPr="00B17CAC" w:rsidRDefault="00771E68" w:rsidP="00771E68">
      <w:pPr>
        <w:spacing w:after="0" w:line="240" w:lineRule="auto"/>
        <w:contextualSpacing/>
        <w:rPr>
          <w:rFonts w:ascii="Verdana" w:eastAsia="MS Mincho" w:hAnsi="Verdana" w:cstheme="minorHAnsi"/>
          <w:sz w:val="20"/>
          <w:szCs w:val="20"/>
        </w:rPr>
      </w:pPr>
    </w:p>
    <w:p w14:paraId="63A2CE61" w14:textId="13791530" w:rsidR="00ED123F" w:rsidRDefault="00ED123F" w:rsidP="00ED123F">
      <w:pPr>
        <w:pStyle w:val="ListParagraph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B17CAC">
        <w:rPr>
          <w:rFonts w:ascii="Verdana" w:hAnsi="Verdana" w:cstheme="minorHAnsi"/>
          <w:sz w:val="20"/>
          <w:szCs w:val="20"/>
        </w:rPr>
        <w:t xml:space="preserve">Conduct a project designed to increase membership in NYSACTE, its affiliates and </w:t>
      </w:r>
      <w:proofErr w:type="gramStart"/>
      <w:r w:rsidRPr="00B17CAC">
        <w:rPr>
          <w:rFonts w:ascii="Verdana" w:hAnsi="Verdana" w:cstheme="minorHAnsi"/>
          <w:sz w:val="20"/>
          <w:szCs w:val="20"/>
        </w:rPr>
        <w:t>ACTE</w:t>
      </w:r>
      <w:r w:rsidR="00771E68">
        <w:rPr>
          <w:rFonts w:ascii="Verdana" w:hAnsi="Verdana" w:cstheme="minorHAnsi"/>
          <w:sz w:val="20"/>
          <w:szCs w:val="20"/>
        </w:rPr>
        <w:t xml:space="preserve"> :eblast</w:t>
      </w:r>
      <w:proofErr w:type="gramEnd"/>
      <w:r w:rsidR="00771E68">
        <w:rPr>
          <w:rFonts w:ascii="Verdana" w:hAnsi="Verdana" w:cstheme="minorHAnsi"/>
          <w:sz w:val="20"/>
          <w:szCs w:val="20"/>
        </w:rPr>
        <w:t>, mailings, social media outreach.</w:t>
      </w:r>
    </w:p>
    <w:p w14:paraId="41BF920E" w14:textId="77777777" w:rsidR="00771E68" w:rsidRPr="00771E68" w:rsidRDefault="00771E68" w:rsidP="00771E68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272E9965" w14:textId="77777777" w:rsidR="00771E68" w:rsidRPr="00B17CAC" w:rsidRDefault="00771E68" w:rsidP="00771E68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77D45CE4" w14:textId="2247F7F2" w:rsidR="00ED123F" w:rsidRDefault="00ED123F" w:rsidP="00ED123F">
      <w:pPr>
        <w:pStyle w:val="ListParagraph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 w:rsidRPr="00B17CAC">
        <w:rPr>
          <w:rFonts w:ascii="Verdana" w:hAnsi="Verdana" w:cstheme="minorHAnsi"/>
          <w:sz w:val="20"/>
          <w:szCs w:val="20"/>
        </w:rPr>
        <w:t>Conduct a project to promote CTE during CTE month</w:t>
      </w:r>
      <w:r w:rsidR="00771E68">
        <w:rPr>
          <w:rFonts w:ascii="Verdana" w:hAnsi="Verdana" w:cstheme="minorHAnsi"/>
          <w:sz w:val="20"/>
          <w:szCs w:val="20"/>
        </w:rPr>
        <w:t xml:space="preserve">. </w:t>
      </w:r>
      <w:proofErr w:type="spellStart"/>
      <w:r w:rsidR="00771E68">
        <w:rPr>
          <w:rFonts w:ascii="Verdana" w:hAnsi="Verdana" w:cstheme="minorHAnsi"/>
          <w:sz w:val="20"/>
          <w:szCs w:val="20"/>
        </w:rPr>
        <w:t>Somethng</w:t>
      </w:r>
      <w:proofErr w:type="spellEnd"/>
      <w:r w:rsidR="00771E68">
        <w:rPr>
          <w:rFonts w:ascii="Verdana" w:hAnsi="Verdana" w:cstheme="minorHAnsi"/>
          <w:sz w:val="20"/>
          <w:szCs w:val="20"/>
        </w:rPr>
        <w:t xml:space="preserve"> that can be sued by members.</w:t>
      </w:r>
    </w:p>
    <w:p w14:paraId="5E874267" w14:textId="77777777" w:rsidR="00771E68" w:rsidRPr="00B17CAC" w:rsidRDefault="00771E68" w:rsidP="00771E68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28FC881F" w14:textId="5BE65336" w:rsidR="00ED123F" w:rsidRDefault="00ED123F" w:rsidP="00ED123F">
      <w:pPr>
        <w:pStyle w:val="ListParagraph"/>
        <w:numPr>
          <w:ilvl w:val="0"/>
          <w:numId w:val="1"/>
        </w:num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Social media – Step two: Continue Social media projects that were completed by fellows last year</w:t>
      </w:r>
    </w:p>
    <w:p w14:paraId="1649AFA4" w14:textId="21B72A00" w:rsidR="00ED123F" w:rsidRDefault="00771E68" w:rsidP="00ED123F">
      <w:pPr>
        <w:pStyle w:val="ListParagrap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             </w:t>
      </w:r>
      <w:r w:rsidR="00ED123F">
        <w:rPr>
          <w:rFonts w:ascii="Verdana" w:hAnsi="Verdana" w:cstheme="minorHAnsi"/>
          <w:sz w:val="20"/>
          <w:szCs w:val="20"/>
        </w:rPr>
        <w:t xml:space="preserve">Instagram, Facebook, </w:t>
      </w:r>
      <w:proofErr w:type="gramStart"/>
      <w:r w:rsidR="00ED123F">
        <w:rPr>
          <w:rFonts w:ascii="Verdana" w:hAnsi="Verdana" w:cstheme="minorHAnsi"/>
          <w:sz w:val="20"/>
          <w:szCs w:val="20"/>
        </w:rPr>
        <w:t xml:space="preserve">Twitter,  </w:t>
      </w:r>
      <w:r>
        <w:rPr>
          <w:rFonts w:ascii="Verdana" w:hAnsi="Verdana" w:cstheme="minorHAnsi"/>
          <w:sz w:val="20"/>
          <w:szCs w:val="20"/>
        </w:rPr>
        <w:t>you</w:t>
      </w:r>
      <w:proofErr w:type="gramEnd"/>
      <w:r>
        <w:rPr>
          <w:rFonts w:ascii="Verdana" w:hAnsi="Verdana" w:cstheme="minorHAnsi"/>
          <w:sz w:val="20"/>
          <w:szCs w:val="20"/>
        </w:rPr>
        <w:t xml:space="preserve"> c</w:t>
      </w:r>
      <w:r w:rsidR="00ED123F">
        <w:rPr>
          <w:rFonts w:ascii="Verdana" w:hAnsi="Verdana" w:cstheme="minorHAnsi"/>
          <w:sz w:val="20"/>
          <w:szCs w:val="20"/>
        </w:rPr>
        <w:t xml:space="preserve">ould just pick one to work on. </w:t>
      </w:r>
    </w:p>
    <w:p w14:paraId="67D7275A" w14:textId="440DA1AE" w:rsidR="00ED123F" w:rsidRDefault="00ED123F" w:rsidP="00ED123F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5A005EF6" w14:textId="77777777" w:rsidR="00ED123F" w:rsidRDefault="00ED123F" w:rsidP="00ED123F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19F5CCF7" w14:textId="77777777" w:rsidR="00ED123F" w:rsidRPr="00B17CAC" w:rsidRDefault="00ED123F" w:rsidP="00ED123F">
      <w:pPr>
        <w:pStyle w:val="ListParagraph"/>
        <w:rPr>
          <w:rFonts w:ascii="Verdana" w:hAnsi="Verdana" w:cstheme="minorHAnsi"/>
          <w:sz w:val="20"/>
          <w:szCs w:val="20"/>
        </w:rPr>
      </w:pPr>
    </w:p>
    <w:p w14:paraId="41238974" w14:textId="77777777" w:rsidR="00AB5105" w:rsidRDefault="00AB5105"/>
    <w:sectPr w:rsidR="00AB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935962"/>
    <w:multiLevelType w:val="hybridMultilevel"/>
    <w:tmpl w:val="2F6A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3F"/>
    <w:rsid w:val="00771E68"/>
    <w:rsid w:val="00AB5105"/>
    <w:rsid w:val="00E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A3BD"/>
  <w15:chartTrackingRefBased/>
  <w15:docId w15:val="{7E39DF59-3744-4953-BA52-643A8F7F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12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23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Costley</dc:creator>
  <cp:keywords/>
  <dc:description/>
  <cp:lastModifiedBy>Connie Costley</cp:lastModifiedBy>
  <cp:revision>1</cp:revision>
  <dcterms:created xsi:type="dcterms:W3CDTF">2021-10-15T18:11:00Z</dcterms:created>
  <dcterms:modified xsi:type="dcterms:W3CDTF">2021-10-15T18:25:00Z</dcterms:modified>
</cp:coreProperties>
</file>